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38" w:rsidRPr="00334438" w:rsidRDefault="00334438" w:rsidP="00334438">
      <w:pPr>
        <w:pStyle w:val="Obyajntext"/>
        <w:rPr>
          <w:rFonts w:ascii="Arial" w:hAnsi="Arial" w:cs="Arial"/>
          <w:b/>
          <w:sz w:val="24"/>
          <w:szCs w:val="24"/>
          <w:u w:val="single"/>
        </w:rPr>
      </w:pPr>
      <w:r w:rsidRPr="00334438">
        <w:rPr>
          <w:rFonts w:ascii="Arial" w:hAnsi="Arial" w:cs="Arial"/>
          <w:b/>
          <w:sz w:val="24"/>
          <w:szCs w:val="24"/>
          <w:u w:val="single"/>
        </w:rPr>
        <w:t>Usmernenie SFZ k „Opatreniu ÚVZ SR pri ohrození verejného zdravia“ zo dňa 30.9.2020.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1.</w:t>
      </w:r>
      <w:r w:rsidRPr="00334438">
        <w:rPr>
          <w:rFonts w:ascii="Arial" w:hAnsi="Arial" w:cs="Arial"/>
          <w:sz w:val="24"/>
          <w:szCs w:val="24"/>
        </w:rPr>
        <w:tab/>
        <w:t>Účinnosť opatrenia ÚVZ SR nadobúda platnosť dňom 1.10.2020.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2.</w:t>
      </w:r>
      <w:r w:rsidRPr="00334438">
        <w:rPr>
          <w:rFonts w:ascii="Arial" w:hAnsi="Arial" w:cs="Arial"/>
          <w:sz w:val="24"/>
          <w:szCs w:val="24"/>
        </w:rPr>
        <w:tab/>
        <w:t>Opatrenie ÚVZ SR nešpecifikuje žiadne nariadenia týkajúce sa obmedzenia tréningového procesu klubov. SFZ odporúča klubom v nasledujúcom období klásť zvýšený dôraz na dodržiavanie všetkých hygienických opatrení nariadených ÚVZ SR.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3.</w:t>
      </w:r>
      <w:r w:rsidRPr="00334438">
        <w:rPr>
          <w:rFonts w:ascii="Arial" w:hAnsi="Arial" w:cs="Arial"/>
          <w:sz w:val="24"/>
          <w:szCs w:val="24"/>
        </w:rPr>
        <w:tab/>
        <w:t>Opatrenie ÚVZ SR nešpecifikuje žiadne obmedzenie počtu osôb pri organizácii súťažného zápasu, pokiaľ sa jedná o osoby vystupujúce v mene organizátora zápasu (hráči, RT, usporiadatelia – osoby nevyhnutné k tomu, aby sa zápas organizoval). Jedná sa o akékoľvek formy súťažných zápasov, resp. turnajov v nižších vekových kategóriách. SFZ žiada, aby klub, ktorý organizuje súťažný zápas, alebo turnaj, zabezpečil všetky nariadenia vyplývajúce z opatrenia ÚVZ SR.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4.</w:t>
      </w:r>
      <w:r w:rsidRPr="00334438">
        <w:rPr>
          <w:rFonts w:ascii="Arial" w:hAnsi="Arial" w:cs="Arial"/>
          <w:sz w:val="24"/>
          <w:szCs w:val="24"/>
        </w:rPr>
        <w:tab/>
        <w:t>Opatrenie ÚVZ SR obmedzuje počet ľudí, ktorí sa môžu súťažného zápasu zúčastniť na 50 (vrátane hráčov, realizačného tímu, usporiadateľov a pod. – ak je počet týchto osôb vyšší ako 50 postupuje sa podľa bodu 3). Organizátor môže na zápas umožniť vstup aj väčšiemu počtu osôb, avšak všetci účastníci športového podujatia musia v dobe začiatku zápasu disponovať negatívnym výsledkom RT-PCR testu, alebo antigénového testu certifikovaného na území EÚ, na ochorenie Covid-19 nie starším ako 12 hodín.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5.</w:t>
      </w:r>
      <w:r w:rsidRPr="00334438">
        <w:rPr>
          <w:rFonts w:ascii="Arial" w:hAnsi="Arial" w:cs="Arial"/>
          <w:sz w:val="24"/>
          <w:szCs w:val="24"/>
        </w:rPr>
        <w:tab/>
        <w:t>Opatrenie ÚVZ SR špecifikuje aj nariadenia a povinnosti počas športových kempov a sústredení. SFZ žiada organizátorov takýchto kempov a sústredení o dôsledné dodržiavanie všetkých nariadení vyplývajúcich z opatrenia ÚVZ SR a upozorňuje, že organizátor nesie plnú zodpovednosť za ich plnenie.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6.</w:t>
      </w:r>
      <w:r w:rsidRPr="00334438">
        <w:rPr>
          <w:rFonts w:ascii="Arial" w:hAnsi="Arial" w:cs="Arial"/>
          <w:sz w:val="24"/>
          <w:szCs w:val="24"/>
        </w:rPr>
        <w:tab/>
        <w:t xml:space="preserve">Vzhľadom na zvyšujúci sa počet pozitívne testovaných ľudí na ochorenie Covid-19 a zhoršujúcu sa situáciu vo všetkých regiónoch Slovenska, SFZ v súlade s ohľadom na verejné zdravie momentálne neodporúča klubom organizovať akékoľvek </w:t>
      </w:r>
      <w:proofErr w:type="spellStart"/>
      <w:r w:rsidRPr="00334438">
        <w:rPr>
          <w:rFonts w:ascii="Arial" w:hAnsi="Arial" w:cs="Arial"/>
          <w:sz w:val="24"/>
          <w:szCs w:val="24"/>
        </w:rPr>
        <w:t>mimosúťažné</w:t>
      </w:r>
      <w:proofErr w:type="spellEnd"/>
      <w:r w:rsidRPr="00334438">
        <w:rPr>
          <w:rFonts w:ascii="Arial" w:hAnsi="Arial" w:cs="Arial"/>
          <w:sz w:val="24"/>
          <w:szCs w:val="24"/>
        </w:rPr>
        <w:t xml:space="preserve"> zápasy a turnaje do obdobia, keď sa situácia stabilizuje a začne zlepšovať.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 xml:space="preserve">Viac informácií k danému opatreniu nájdete tu </w:t>
      </w:r>
      <w:hyperlink r:id="rId4" w:history="1">
        <w:r w:rsidRPr="00334438">
          <w:rPr>
            <w:rStyle w:val="Hypertextovprepojenie"/>
            <w:rFonts w:ascii="Arial" w:hAnsi="Arial" w:cs="Arial"/>
            <w:sz w:val="24"/>
            <w:szCs w:val="24"/>
          </w:rPr>
          <w:t>https://www.uvzsr.sk/docs/info/covid19/01_10_final_zmena_opatrenia_opatrenie_prevadzky_a_HP.pdf</w:t>
        </w:r>
      </w:hyperlink>
      <w:r w:rsidRPr="00334438">
        <w:rPr>
          <w:rFonts w:ascii="Arial" w:hAnsi="Arial" w:cs="Arial"/>
          <w:sz w:val="24"/>
          <w:szCs w:val="24"/>
        </w:rPr>
        <w:t xml:space="preserve"> 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 xml:space="preserve">Všetky informácie týkajúce sa prijatých opatrení v súvislosti s ochorením COVID-19 nájdete na oficiálnej stránke Úradu verejného zdravotníctva SR </w:t>
      </w:r>
      <w:hyperlink r:id="rId5" w:history="1">
        <w:r w:rsidRPr="00334438">
          <w:rPr>
            <w:rStyle w:val="Hypertextovprepojenie"/>
            <w:rFonts w:ascii="Arial" w:hAnsi="Arial" w:cs="Arial"/>
            <w:sz w:val="24"/>
            <w:szCs w:val="24"/>
          </w:rPr>
          <w:t>https://www.uvzsr.sk</w:t>
        </w:r>
      </w:hyperlink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r w:rsidRPr="00334438">
        <w:rPr>
          <w:rFonts w:ascii="Arial" w:hAnsi="Arial" w:cs="Arial"/>
          <w:sz w:val="24"/>
          <w:szCs w:val="24"/>
        </w:rPr>
        <w:t>------------------------------</w:t>
      </w:r>
    </w:p>
    <w:p w:rsidR="00334438" w:rsidRPr="00334438" w:rsidRDefault="00334438" w:rsidP="00334438">
      <w:pPr>
        <w:pStyle w:val="Obyajn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34438" w:rsidRPr="0033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38"/>
    <w:rsid w:val="00334438"/>
    <w:rsid w:val="00E4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3F6CE-CC7A-4232-A377-934D99D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34438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3443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3443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zsr.sk" TargetMode="External"/><Relationship Id="rId4" Type="http://schemas.openxmlformats.org/officeDocument/2006/relationships/hyperlink" Target="https://www.uvzsr.sk/docs/info/covid19/01_10_final_zmena_opatrenia_opatrenie_prevadzky_a_HP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Krivany</dc:creator>
  <cp:keywords/>
  <dc:description/>
  <cp:lastModifiedBy>OU Krivany</cp:lastModifiedBy>
  <cp:revision>1</cp:revision>
  <dcterms:created xsi:type="dcterms:W3CDTF">2020-10-01T16:59:00Z</dcterms:created>
  <dcterms:modified xsi:type="dcterms:W3CDTF">2020-10-01T17:01:00Z</dcterms:modified>
</cp:coreProperties>
</file>